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3CC" w:rsidRDefault="00E96CF6">
      <w:pPr>
        <w:pStyle w:val="1"/>
      </w:pPr>
      <w:r>
        <w:rPr>
          <w:spacing w:val="-2"/>
        </w:rPr>
        <w:t>ОБЯВЛЕНИЕ</w:t>
      </w:r>
    </w:p>
    <w:p w:rsidR="00BD13CC" w:rsidRDefault="00E96CF6">
      <w:pPr>
        <w:spacing w:before="59" w:line="252" w:lineRule="auto"/>
        <w:ind w:right="14"/>
        <w:jc w:val="center"/>
        <w:rPr>
          <w:i/>
        </w:rPr>
      </w:pPr>
      <w:r>
        <w:rPr>
          <w:i/>
        </w:rPr>
        <w:t>за</w:t>
      </w:r>
      <w:r>
        <w:rPr>
          <w:i/>
          <w:spacing w:val="-3"/>
        </w:rPr>
        <w:t xml:space="preserve"> </w:t>
      </w:r>
      <w:r>
        <w:rPr>
          <w:i/>
        </w:rPr>
        <w:t>подбор</w:t>
      </w:r>
      <w:r>
        <w:rPr>
          <w:i/>
          <w:spacing w:val="-3"/>
        </w:rPr>
        <w:t xml:space="preserve"> </w:t>
      </w:r>
      <w:r>
        <w:rPr>
          <w:i/>
        </w:rPr>
        <w:t>на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външен</w:t>
      </w:r>
      <w:proofErr w:type="spellEnd"/>
      <w:r>
        <w:rPr>
          <w:i/>
          <w:spacing w:val="-2"/>
        </w:rPr>
        <w:t xml:space="preserve"> </w:t>
      </w:r>
      <w:proofErr w:type="spellStart"/>
      <w:r>
        <w:rPr>
          <w:i/>
        </w:rPr>
        <w:t>експерт</w:t>
      </w:r>
      <w:proofErr w:type="spellEnd"/>
      <w:r>
        <w:rPr>
          <w:i/>
          <w:spacing w:val="-9"/>
        </w:rPr>
        <w:t xml:space="preserve"> </w:t>
      </w:r>
      <w:r>
        <w:rPr>
          <w:i/>
        </w:rPr>
        <w:t>по</w:t>
      </w:r>
      <w:r>
        <w:rPr>
          <w:i/>
          <w:spacing w:val="-3"/>
        </w:rPr>
        <w:t xml:space="preserve"> </w:t>
      </w:r>
      <w:r>
        <w:rPr>
          <w:i/>
        </w:rPr>
        <w:t>проект</w:t>
      </w:r>
      <w:r>
        <w:rPr>
          <w:i/>
          <w:spacing w:val="-2"/>
        </w:rPr>
        <w:t xml:space="preserve"> </w:t>
      </w:r>
      <w:r>
        <w:rPr>
          <w:i/>
        </w:rPr>
        <w:t>BG05SFPR001-1.003-0001 „Силен</w:t>
      </w:r>
      <w:r>
        <w:rPr>
          <w:i/>
          <w:spacing w:val="-9"/>
        </w:rPr>
        <w:t xml:space="preserve"> </w:t>
      </w:r>
      <w:r>
        <w:rPr>
          <w:i/>
        </w:rPr>
        <w:t xml:space="preserve">старт“, </w:t>
      </w:r>
      <w:proofErr w:type="spellStart"/>
      <w:r>
        <w:rPr>
          <w:i/>
        </w:rPr>
        <w:t>финансиран</w:t>
      </w:r>
      <w:proofErr w:type="spellEnd"/>
      <w:r>
        <w:rPr>
          <w:i/>
          <w:spacing w:val="-9"/>
        </w:rPr>
        <w:t xml:space="preserve"> </w:t>
      </w:r>
      <w:r>
        <w:rPr>
          <w:i/>
        </w:rPr>
        <w:t xml:space="preserve">по </w:t>
      </w:r>
      <w:proofErr w:type="spellStart"/>
      <w:r>
        <w:rPr>
          <w:i/>
        </w:rPr>
        <w:t>Програма</w:t>
      </w:r>
      <w:proofErr w:type="spellEnd"/>
      <w:r>
        <w:rPr>
          <w:i/>
        </w:rPr>
        <w:t xml:space="preserve"> „Образование“ 2021–2027 г., </w:t>
      </w:r>
      <w:proofErr w:type="spellStart"/>
      <w:r>
        <w:rPr>
          <w:i/>
        </w:rPr>
        <w:t>съфинансирана</w:t>
      </w:r>
      <w:proofErr w:type="spellEnd"/>
      <w:r>
        <w:rPr>
          <w:i/>
        </w:rPr>
        <w:t xml:space="preserve"> от </w:t>
      </w:r>
      <w:proofErr w:type="spellStart"/>
      <w:r>
        <w:rPr>
          <w:i/>
        </w:rPr>
        <w:t>Европейския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съюз</w:t>
      </w:r>
      <w:proofErr w:type="spellEnd"/>
    </w:p>
    <w:p w:rsidR="00BD13CC" w:rsidRDefault="00E96CF6">
      <w:pPr>
        <w:pStyle w:val="a3"/>
        <w:spacing w:before="225" w:line="300" w:lineRule="auto"/>
        <w:ind w:left="138" w:right="148"/>
      </w:pPr>
      <w:proofErr w:type="spellStart"/>
      <w:r>
        <w:t>Детска</w:t>
      </w:r>
      <w:proofErr w:type="spellEnd"/>
      <w:r>
        <w:t xml:space="preserve"> градина</w:t>
      </w:r>
      <w:r w:rsidR="009E0AD8">
        <w:rPr>
          <w:lang w:val="bg-BG"/>
        </w:rPr>
        <w:t xml:space="preserve"> „Д-р Стайко </w:t>
      </w:r>
      <w:proofErr w:type="gramStart"/>
      <w:r w:rsidR="009E0AD8">
        <w:rPr>
          <w:lang w:val="bg-BG"/>
        </w:rPr>
        <w:t>Стайков</w:t>
      </w:r>
      <w:r w:rsidR="008A698C">
        <w:rPr>
          <w:lang w:val="bg-BG"/>
        </w:rPr>
        <w:t>“</w:t>
      </w:r>
      <w:r w:rsidR="009E0AD8">
        <w:rPr>
          <w:color w:val="000000"/>
        </w:rPr>
        <w:t xml:space="preserve"> гр.</w:t>
      </w:r>
      <w:proofErr w:type="gramEnd"/>
      <w:r w:rsidR="009E0AD8">
        <w:rPr>
          <w:color w:val="000000"/>
        </w:rPr>
        <w:t xml:space="preserve"> </w:t>
      </w:r>
      <w:r w:rsidR="00DE6DD6">
        <w:rPr>
          <w:color w:val="000000"/>
          <w:lang w:val="bg-BG"/>
        </w:rPr>
        <w:t>Стре</w:t>
      </w:r>
      <w:bookmarkStart w:id="0" w:name="_GoBack"/>
      <w:bookmarkEnd w:id="0"/>
      <w:r w:rsidR="009E0AD8">
        <w:rPr>
          <w:color w:val="000000"/>
          <w:lang w:val="bg-BG"/>
        </w:rPr>
        <w:t>лча</w:t>
      </w:r>
      <w:r>
        <w:rPr>
          <w:i/>
          <w:color w:val="000000"/>
        </w:rPr>
        <w:t xml:space="preserve"> </w:t>
      </w:r>
      <w:proofErr w:type="spellStart"/>
      <w:r>
        <w:rPr>
          <w:color w:val="000000"/>
        </w:rPr>
        <w:t>обявява</w:t>
      </w:r>
      <w:proofErr w:type="spellEnd"/>
      <w:r>
        <w:rPr>
          <w:color w:val="000000"/>
        </w:rPr>
        <w:t xml:space="preserve"> подбор по </w:t>
      </w:r>
      <w:proofErr w:type="spellStart"/>
      <w:r>
        <w:rPr>
          <w:color w:val="000000"/>
        </w:rPr>
        <w:t>документи</w:t>
      </w:r>
      <w:proofErr w:type="spellEnd"/>
      <w:r>
        <w:rPr>
          <w:color w:val="000000"/>
        </w:rPr>
        <w:t xml:space="preserve"> за 1 (</w:t>
      </w:r>
      <w:proofErr w:type="spellStart"/>
      <w:r>
        <w:rPr>
          <w:color w:val="000000"/>
        </w:rPr>
        <w:t>едно</w:t>
      </w:r>
      <w:proofErr w:type="spellEnd"/>
      <w:r>
        <w:rPr>
          <w:color w:val="000000"/>
        </w:rPr>
        <w:t xml:space="preserve">) свободно </w:t>
      </w:r>
      <w:proofErr w:type="spellStart"/>
      <w:r>
        <w:rPr>
          <w:color w:val="000000"/>
        </w:rPr>
        <w:t>място</w:t>
      </w:r>
      <w:proofErr w:type="spellEnd"/>
      <w:r>
        <w:rPr>
          <w:color w:val="000000"/>
        </w:rPr>
        <w:t xml:space="preserve"> за </w:t>
      </w:r>
      <w:proofErr w:type="spellStart"/>
      <w:r>
        <w:rPr>
          <w:color w:val="000000"/>
        </w:rPr>
        <w:t>външен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експерт</w:t>
      </w:r>
      <w:proofErr w:type="spellEnd"/>
      <w:r>
        <w:rPr>
          <w:color w:val="000000"/>
        </w:rPr>
        <w:t>, за период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от 15 дни, по проект BG05SFPR001-1.003-0001 „Силен старт“.</w:t>
      </w:r>
    </w:p>
    <w:p w:rsidR="00BD13CC" w:rsidRDefault="00BD13CC">
      <w:pPr>
        <w:pStyle w:val="a3"/>
        <w:spacing w:before="34"/>
        <w:jc w:val="left"/>
      </w:pPr>
    </w:p>
    <w:p w:rsidR="00BD13CC" w:rsidRDefault="00E96CF6">
      <w:pPr>
        <w:pStyle w:val="2"/>
        <w:numPr>
          <w:ilvl w:val="0"/>
          <w:numId w:val="2"/>
        </w:numPr>
        <w:tabs>
          <w:tab w:val="left" w:pos="374"/>
        </w:tabs>
        <w:spacing w:before="1"/>
        <w:ind w:left="374" w:hanging="236"/>
        <w:jc w:val="both"/>
      </w:pPr>
      <w:r>
        <w:rPr>
          <w:w w:val="105"/>
        </w:rPr>
        <w:t>Предмет</w:t>
      </w:r>
      <w:r>
        <w:rPr>
          <w:spacing w:val="-13"/>
          <w:w w:val="105"/>
        </w:rPr>
        <w:t xml:space="preserve"> </w:t>
      </w:r>
      <w:r>
        <w:rPr>
          <w:w w:val="105"/>
        </w:rPr>
        <w:t>на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ангажимента</w:t>
      </w:r>
      <w:proofErr w:type="spellEnd"/>
    </w:p>
    <w:p w:rsidR="00BD13CC" w:rsidRDefault="00E96CF6">
      <w:pPr>
        <w:pStyle w:val="a3"/>
        <w:spacing w:before="126" w:line="300" w:lineRule="auto"/>
        <w:ind w:left="138" w:right="142"/>
      </w:pPr>
      <w:proofErr w:type="spellStart"/>
      <w:r>
        <w:t>Изпълнение</w:t>
      </w:r>
      <w:proofErr w:type="spellEnd"/>
      <w:r>
        <w:t xml:space="preserve"> на </w:t>
      </w:r>
      <w:proofErr w:type="spellStart"/>
      <w:r>
        <w:t>дейности</w:t>
      </w:r>
      <w:proofErr w:type="spellEnd"/>
      <w:r>
        <w:t xml:space="preserve"> и занимания по </w:t>
      </w:r>
      <w:proofErr w:type="spellStart"/>
      <w:r>
        <w:t>апробиране</w:t>
      </w:r>
      <w:proofErr w:type="spellEnd"/>
      <w:r>
        <w:t xml:space="preserve"> на </w:t>
      </w:r>
      <w:proofErr w:type="spellStart"/>
      <w:r>
        <w:t>иновативни</w:t>
      </w:r>
      <w:proofErr w:type="spellEnd"/>
      <w:r>
        <w:t xml:space="preserve"> </w:t>
      </w:r>
      <w:proofErr w:type="spellStart"/>
      <w:r>
        <w:t>елементи</w:t>
      </w:r>
      <w:proofErr w:type="spellEnd"/>
      <w:r>
        <w:t xml:space="preserve"> за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 (</w:t>
      </w:r>
      <w:proofErr w:type="spellStart"/>
      <w:r>
        <w:t>програмни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 xml:space="preserve">) за </w:t>
      </w:r>
      <w:proofErr w:type="spellStart"/>
      <w:r>
        <w:t>балансирано</w:t>
      </w:r>
      <w:proofErr w:type="spellEnd"/>
      <w:r>
        <w:t xml:space="preserve"> развитие на </w:t>
      </w:r>
      <w:proofErr w:type="spellStart"/>
      <w:r>
        <w:t>социалните</w:t>
      </w:r>
      <w:proofErr w:type="spellEnd"/>
      <w:r>
        <w:t xml:space="preserve"> и </w:t>
      </w:r>
      <w:proofErr w:type="spellStart"/>
      <w:r>
        <w:t>емоционалните</w:t>
      </w:r>
      <w:proofErr w:type="spellEnd"/>
      <w:r>
        <w:t xml:space="preserve"> компетенции и на </w:t>
      </w:r>
      <w:proofErr w:type="spellStart"/>
      <w:r>
        <w:t>когнитивното</w:t>
      </w:r>
      <w:proofErr w:type="spellEnd"/>
      <w:r>
        <w:t xml:space="preserve"> развитие на </w:t>
      </w:r>
      <w:proofErr w:type="spellStart"/>
      <w:r>
        <w:t>децата</w:t>
      </w:r>
      <w:proofErr w:type="spellEnd"/>
      <w:r>
        <w:t xml:space="preserve">, при </w:t>
      </w:r>
      <w:proofErr w:type="spellStart"/>
      <w:r>
        <w:t>отчитане</w:t>
      </w:r>
      <w:proofErr w:type="spellEnd"/>
      <w:r>
        <w:t xml:space="preserve"> на </w:t>
      </w:r>
      <w:proofErr w:type="spellStart"/>
      <w:r>
        <w:t>значението</w:t>
      </w:r>
      <w:proofErr w:type="spellEnd"/>
      <w:r>
        <w:t xml:space="preserve"> на </w:t>
      </w:r>
      <w:proofErr w:type="spellStart"/>
      <w:r>
        <w:t>играта</w:t>
      </w:r>
      <w:proofErr w:type="spellEnd"/>
      <w:r>
        <w:t xml:space="preserve"> и на</w:t>
      </w:r>
      <w:r>
        <w:rPr>
          <w:spacing w:val="-3"/>
        </w:rPr>
        <w:t xml:space="preserve"> </w:t>
      </w:r>
      <w:proofErr w:type="spellStart"/>
      <w:r>
        <w:t>физическата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>.</w:t>
      </w:r>
    </w:p>
    <w:p w:rsidR="00BD13CC" w:rsidRDefault="00BD13CC">
      <w:pPr>
        <w:pStyle w:val="a3"/>
        <w:spacing w:before="28"/>
        <w:jc w:val="left"/>
      </w:pPr>
    </w:p>
    <w:p w:rsidR="00BD13CC" w:rsidRDefault="00E96CF6">
      <w:pPr>
        <w:pStyle w:val="2"/>
        <w:numPr>
          <w:ilvl w:val="0"/>
          <w:numId w:val="2"/>
        </w:numPr>
        <w:tabs>
          <w:tab w:val="left" w:pos="374"/>
        </w:tabs>
        <w:ind w:left="374" w:hanging="236"/>
        <w:jc w:val="both"/>
      </w:pPr>
      <w:proofErr w:type="spellStart"/>
      <w:r>
        <w:t>Изисквания</w:t>
      </w:r>
      <w:proofErr w:type="spellEnd"/>
      <w:r>
        <w:rPr>
          <w:spacing w:val="29"/>
        </w:rPr>
        <w:t xml:space="preserve"> </w:t>
      </w:r>
      <w:proofErr w:type="spellStart"/>
      <w:r>
        <w:t>към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-2"/>
        </w:rPr>
        <w:t>кандидатите</w:t>
      </w:r>
      <w:proofErr w:type="spellEnd"/>
    </w:p>
    <w:p w:rsidR="00BD13CC" w:rsidRDefault="00E96CF6">
      <w:pPr>
        <w:pStyle w:val="3"/>
        <w:numPr>
          <w:ilvl w:val="1"/>
          <w:numId w:val="2"/>
        </w:numPr>
        <w:tabs>
          <w:tab w:val="left" w:pos="524"/>
        </w:tabs>
        <w:spacing w:before="127"/>
        <w:ind w:left="524" w:hanging="386"/>
        <w:jc w:val="both"/>
      </w:pPr>
      <w:r>
        <w:rPr>
          <w:spacing w:val="-2"/>
        </w:rPr>
        <w:t>Образование:</w:t>
      </w:r>
    </w:p>
    <w:p w:rsidR="00BD13CC" w:rsidRDefault="00E96CF6">
      <w:pPr>
        <w:pStyle w:val="a4"/>
        <w:numPr>
          <w:ilvl w:val="2"/>
          <w:numId w:val="2"/>
        </w:numPr>
        <w:tabs>
          <w:tab w:val="left" w:pos="714"/>
        </w:tabs>
        <w:spacing w:before="186"/>
        <w:ind w:left="714" w:hanging="287"/>
      </w:pPr>
      <w:proofErr w:type="spellStart"/>
      <w:r>
        <w:t>минимална</w:t>
      </w:r>
      <w:proofErr w:type="spellEnd"/>
      <w:r>
        <w:rPr>
          <w:spacing w:val="-14"/>
        </w:rPr>
        <w:t xml:space="preserve"> </w:t>
      </w:r>
      <w:proofErr w:type="spellStart"/>
      <w:r>
        <w:t>образователно-квалификационна</w:t>
      </w:r>
      <w:proofErr w:type="spellEnd"/>
      <w:r>
        <w:rPr>
          <w:spacing w:val="-13"/>
        </w:rPr>
        <w:t xml:space="preserve"> </w:t>
      </w:r>
      <w:r>
        <w:t>степен</w:t>
      </w:r>
      <w:r>
        <w:rPr>
          <w:spacing w:val="-13"/>
        </w:rPr>
        <w:t xml:space="preserve"> </w:t>
      </w:r>
      <w:r>
        <w:rPr>
          <w:spacing w:val="-2"/>
        </w:rPr>
        <w:t>„</w:t>
      </w:r>
      <w:proofErr w:type="spellStart"/>
      <w:r>
        <w:rPr>
          <w:spacing w:val="-2"/>
        </w:rPr>
        <w:t>бакалавър</w:t>
      </w:r>
      <w:proofErr w:type="spellEnd"/>
      <w:r>
        <w:rPr>
          <w:spacing w:val="-2"/>
        </w:rPr>
        <w:t>“;</w:t>
      </w:r>
    </w:p>
    <w:p w:rsidR="00BD13CC" w:rsidRDefault="00E96CF6">
      <w:pPr>
        <w:pStyle w:val="a4"/>
        <w:numPr>
          <w:ilvl w:val="2"/>
          <w:numId w:val="2"/>
        </w:numPr>
        <w:tabs>
          <w:tab w:val="left" w:pos="714"/>
        </w:tabs>
        <w:spacing w:before="144"/>
        <w:ind w:left="714" w:hanging="287"/>
      </w:pPr>
      <w:proofErr w:type="spellStart"/>
      <w:r>
        <w:t>област</w:t>
      </w:r>
      <w:proofErr w:type="spellEnd"/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proofErr w:type="spellStart"/>
      <w:r>
        <w:t>висше</w:t>
      </w:r>
      <w:proofErr w:type="spellEnd"/>
      <w:r>
        <w:rPr>
          <w:spacing w:val="-7"/>
        </w:rPr>
        <w:t xml:space="preserve"> </w:t>
      </w:r>
      <w:r>
        <w:t>образование</w:t>
      </w:r>
      <w:r>
        <w:rPr>
          <w:spacing w:val="-8"/>
        </w:rPr>
        <w:t xml:space="preserve"> </w:t>
      </w:r>
      <w:r>
        <w:t>„</w:t>
      </w:r>
      <w:proofErr w:type="spellStart"/>
      <w:r>
        <w:t>Здравеопазване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спорт“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„Педагогически</w:t>
      </w:r>
      <w:r>
        <w:rPr>
          <w:spacing w:val="-7"/>
        </w:rPr>
        <w:t xml:space="preserve"> </w:t>
      </w:r>
      <w:r>
        <w:rPr>
          <w:spacing w:val="-2"/>
        </w:rPr>
        <w:t>науки“;</w:t>
      </w:r>
    </w:p>
    <w:p w:rsidR="00BD13CC" w:rsidRDefault="00E96CF6">
      <w:pPr>
        <w:pStyle w:val="a4"/>
        <w:numPr>
          <w:ilvl w:val="2"/>
          <w:numId w:val="2"/>
        </w:numPr>
        <w:tabs>
          <w:tab w:val="left" w:pos="715"/>
        </w:tabs>
        <w:spacing w:before="143" w:line="300" w:lineRule="auto"/>
        <w:ind w:right="147"/>
      </w:pPr>
      <w:proofErr w:type="spellStart"/>
      <w:r>
        <w:t>професионално</w:t>
      </w:r>
      <w:proofErr w:type="spellEnd"/>
      <w:r>
        <w:t xml:space="preserve"> направление от </w:t>
      </w:r>
      <w:proofErr w:type="spellStart"/>
      <w:r>
        <w:t>Класификатора</w:t>
      </w:r>
      <w:proofErr w:type="spellEnd"/>
      <w:r>
        <w:t xml:space="preserve"> на </w:t>
      </w:r>
      <w:proofErr w:type="spellStart"/>
      <w:r>
        <w:t>областите</w:t>
      </w:r>
      <w:proofErr w:type="spellEnd"/>
      <w:r>
        <w:t xml:space="preserve"> на </w:t>
      </w:r>
      <w:proofErr w:type="spellStart"/>
      <w:r>
        <w:t>висше</w:t>
      </w:r>
      <w:proofErr w:type="spellEnd"/>
      <w:r>
        <w:t xml:space="preserve"> образование и </w:t>
      </w:r>
      <w:proofErr w:type="spellStart"/>
      <w:r>
        <w:t>професионалните</w:t>
      </w:r>
      <w:proofErr w:type="spellEnd"/>
      <w:r>
        <w:t xml:space="preserve"> направления: „Спорт“ или „Педагогика на </w:t>
      </w:r>
      <w:proofErr w:type="spellStart"/>
      <w:r>
        <w:t>обучението</w:t>
      </w:r>
      <w:proofErr w:type="spellEnd"/>
      <w:r>
        <w:t xml:space="preserve"> по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възпитание</w:t>
      </w:r>
      <w:proofErr w:type="spellEnd"/>
      <w:r>
        <w:t xml:space="preserve"> и спорт“.</w:t>
      </w:r>
    </w:p>
    <w:p w:rsidR="00BD13CC" w:rsidRDefault="00E96CF6">
      <w:pPr>
        <w:pStyle w:val="3"/>
        <w:numPr>
          <w:ilvl w:val="1"/>
          <w:numId w:val="2"/>
        </w:numPr>
        <w:tabs>
          <w:tab w:val="left" w:pos="524"/>
        </w:tabs>
        <w:ind w:left="524" w:hanging="386"/>
        <w:jc w:val="both"/>
      </w:pPr>
      <w:r>
        <w:rPr>
          <w:spacing w:val="-2"/>
        </w:rPr>
        <w:t>Опит:</w:t>
      </w:r>
    </w:p>
    <w:p w:rsidR="00BD13CC" w:rsidRDefault="00E96CF6">
      <w:pPr>
        <w:pStyle w:val="a4"/>
        <w:numPr>
          <w:ilvl w:val="2"/>
          <w:numId w:val="2"/>
        </w:numPr>
        <w:tabs>
          <w:tab w:val="left" w:pos="714"/>
        </w:tabs>
        <w:spacing w:before="179"/>
        <w:ind w:left="714" w:hanging="287"/>
      </w:pPr>
      <w:r>
        <w:t>опит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proofErr w:type="spellStart"/>
      <w:r>
        <w:t>деца</w:t>
      </w:r>
      <w:proofErr w:type="spellEnd"/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proofErr w:type="spellStart"/>
      <w:r>
        <w:t>предучилищна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възраст</w:t>
      </w:r>
      <w:proofErr w:type="spellEnd"/>
      <w:r>
        <w:rPr>
          <w:spacing w:val="-2"/>
        </w:rPr>
        <w:t>;</w:t>
      </w:r>
    </w:p>
    <w:p w:rsidR="00BD13CC" w:rsidRDefault="00E96CF6">
      <w:pPr>
        <w:pStyle w:val="a4"/>
        <w:numPr>
          <w:ilvl w:val="2"/>
          <w:numId w:val="2"/>
        </w:numPr>
        <w:tabs>
          <w:tab w:val="left" w:pos="714"/>
        </w:tabs>
        <w:spacing w:before="143"/>
        <w:ind w:left="714" w:hanging="287"/>
      </w:pPr>
      <w:r>
        <w:t>опит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spellStart"/>
      <w:r>
        <w:t>прилагането</w:t>
      </w:r>
      <w:proofErr w:type="spellEnd"/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proofErr w:type="spellStart"/>
      <w:r>
        <w:t>образователни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иновации</w:t>
      </w:r>
      <w:proofErr w:type="spellEnd"/>
      <w:r>
        <w:rPr>
          <w:spacing w:val="-2"/>
        </w:rPr>
        <w:t>.</w:t>
      </w:r>
    </w:p>
    <w:p w:rsidR="00BD13CC" w:rsidRDefault="00BD13CC">
      <w:pPr>
        <w:pStyle w:val="a3"/>
        <w:spacing w:before="104"/>
        <w:jc w:val="left"/>
      </w:pPr>
    </w:p>
    <w:p w:rsidR="00BD13CC" w:rsidRDefault="00E96CF6">
      <w:pPr>
        <w:pStyle w:val="2"/>
        <w:numPr>
          <w:ilvl w:val="0"/>
          <w:numId w:val="2"/>
        </w:numPr>
        <w:tabs>
          <w:tab w:val="left" w:pos="374"/>
        </w:tabs>
        <w:ind w:left="374" w:hanging="236"/>
        <w:jc w:val="both"/>
      </w:pPr>
      <w:proofErr w:type="spellStart"/>
      <w:r>
        <w:t>Необходими</w:t>
      </w:r>
      <w:proofErr w:type="spellEnd"/>
      <w:r>
        <w:rPr>
          <w:spacing w:val="49"/>
        </w:rPr>
        <w:t xml:space="preserve"> </w:t>
      </w:r>
      <w:proofErr w:type="spellStart"/>
      <w:r>
        <w:rPr>
          <w:spacing w:val="-2"/>
        </w:rPr>
        <w:t>документи</w:t>
      </w:r>
      <w:proofErr w:type="spellEnd"/>
    </w:p>
    <w:p w:rsidR="00BD13CC" w:rsidRDefault="00E96CF6">
      <w:pPr>
        <w:pStyle w:val="a4"/>
        <w:numPr>
          <w:ilvl w:val="0"/>
          <w:numId w:val="1"/>
        </w:numPr>
        <w:tabs>
          <w:tab w:val="left" w:pos="714"/>
        </w:tabs>
        <w:spacing w:before="120"/>
        <w:ind w:left="714" w:hanging="287"/>
      </w:pPr>
      <w:r>
        <w:t>заявление</w:t>
      </w:r>
      <w:r>
        <w:rPr>
          <w:spacing w:val="-3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(по</w:t>
      </w:r>
      <w:r>
        <w:rPr>
          <w:spacing w:val="-13"/>
        </w:rPr>
        <w:t xml:space="preserve"> </w:t>
      </w:r>
      <w:r>
        <w:rPr>
          <w:spacing w:val="-2"/>
        </w:rPr>
        <w:t>образец);</w:t>
      </w:r>
    </w:p>
    <w:p w:rsidR="00BD13CC" w:rsidRDefault="00E96CF6">
      <w:pPr>
        <w:pStyle w:val="a4"/>
        <w:numPr>
          <w:ilvl w:val="0"/>
          <w:numId w:val="1"/>
        </w:numPr>
        <w:tabs>
          <w:tab w:val="left" w:pos="714"/>
        </w:tabs>
        <w:spacing w:before="143"/>
        <w:ind w:left="714" w:hanging="287"/>
      </w:pPr>
      <w:proofErr w:type="spellStart"/>
      <w:r>
        <w:t>професионална</w:t>
      </w:r>
      <w:proofErr w:type="spellEnd"/>
      <w:r>
        <w:rPr>
          <w:spacing w:val="-11"/>
        </w:rPr>
        <w:t xml:space="preserve"> </w:t>
      </w:r>
      <w:r>
        <w:t>автобиография</w:t>
      </w:r>
      <w:r>
        <w:rPr>
          <w:spacing w:val="-10"/>
        </w:rPr>
        <w:t xml:space="preserve"> </w:t>
      </w:r>
      <w:r>
        <w:rPr>
          <w:spacing w:val="-4"/>
        </w:rPr>
        <w:t>(CV);</w:t>
      </w:r>
    </w:p>
    <w:p w:rsidR="00BD13CC" w:rsidRDefault="00E96CF6">
      <w:pPr>
        <w:pStyle w:val="a4"/>
        <w:numPr>
          <w:ilvl w:val="0"/>
          <w:numId w:val="1"/>
        </w:numPr>
        <w:tabs>
          <w:tab w:val="left" w:pos="714"/>
        </w:tabs>
        <w:spacing w:before="143"/>
        <w:ind w:left="714" w:hanging="287"/>
      </w:pPr>
      <w:proofErr w:type="spellStart"/>
      <w:r>
        <w:t>копие</w:t>
      </w:r>
      <w:proofErr w:type="spellEnd"/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диплома за</w:t>
      </w:r>
      <w:r>
        <w:rPr>
          <w:spacing w:val="-6"/>
        </w:rPr>
        <w:t xml:space="preserve"> </w:t>
      </w:r>
      <w:proofErr w:type="spellStart"/>
      <w:r>
        <w:t>висше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образование;</w:t>
      </w:r>
    </w:p>
    <w:p w:rsidR="00BD13CC" w:rsidRDefault="00E96CF6">
      <w:pPr>
        <w:pStyle w:val="a4"/>
        <w:numPr>
          <w:ilvl w:val="0"/>
          <w:numId w:val="1"/>
        </w:numPr>
        <w:tabs>
          <w:tab w:val="left" w:pos="715"/>
        </w:tabs>
        <w:spacing w:before="144" w:line="300" w:lineRule="auto"/>
        <w:ind w:right="348"/>
        <w:jc w:val="left"/>
      </w:pPr>
      <w:r>
        <w:t>копия</w:t>
      </w:r>
      <w:r>
        <w:rPr>
          <w:spacing w:val="-10"/>
        </w:rPr>
        <w:t xml:space="preserve"> </w:t>
      </w:r>
      <w:r>
        <w:t>от</w:t>
      </w:r>
      <w:r>
        <w:rPr>
          <w:spacing w:val="-5"/>
        </w:rPr>
        <w:t xml:space="preserve"> </w:t>
      </w:r>
      <w:proofErr w:type="spellStart"/>
      <w:r>
        <w:t>документи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удостоверяващи</w:t>
      </w:r>
      <w:proofErr w:type="spellEnd"/>
      <w:r>
        <w:t xml:space="preserve"> </w:t>
      </w:r>
      <w:proofErr w:type="spellStart"/>
      <w:r>
        <w:t>допълнителна</w:t>
      </w:r>
      <w:proofErr w:type="spellEnd"/>
      <w:r>
        <w:rPr>
          <w:spacing w:val="-6"/>
        </w:rPr>
        <w:t xml:space="preserve"> </w:t>
      </w:r>
      <w:r>
        <w:t>квалификация</w:t>
      </w:r>
      <w:r>
        <w:rPr>
          <w:spacing w:val="-10"/>
        </w:rPr>
        <w:t xml:space="preserve"> </w:t>
      </w:r>
      <w:r>
        <w:t>и/или</w:t>
      </w:r>
      <w:r>
        <w:rPr>
          <w:spacing w:val="-5"/>
        </w:rPr>
        <w:t xml:space="preserve"> </w:t>
      </w:r>
      <w:proofErr w:type="spellStart"/>
      <w:r>
        <w:t>професионален</w:t>
      </w:r>
      <w:proofErr w:type="spellEnd"/>
      <w:r>
        <w:rPr>
          <w:spacing w:val="-5"/>
        </w:rPr>
        <w:t xml:space="preserve"> </w:t>
      </w:r>
      <w:r>
        <w:t>опит (</w:t>
      </w:r>
      <w:proofErr w:type="spellStart"/>
      <w:r>
        <w:t>ако</w:t>
      </w:r>
      <w:proofErr w:type="spellEnd"/>
      <w:r>
        <w:t xml:space="preserve"> е приложимо).</w:t>
      </w:r>
    </w:p>
    <w:p w:rsidR="00BD13CC" w:rsidRDefault="00BD13CC">
      <w:pPr>
        <w:pStyle w:val="a3"/>
        <w:spacing w:before="34"/>
        <w:jc w:val="left"/>
      </w:pPr>
    </w:p>
    <w:p w:rsidR="00BD13CC" w:rsidRDefault="00E96CF6">
      <w:pPr>
        <w:pStyle w:val="2"/>
        <w:numPr>
          <w:ilvl w:val="0"/>
          <w:numId w:val="2"/>
        </w:numPr>
        <w:tabs>
          <w:tab w:val="left" w:pos="374"/>
        </w:tabs>
        <w:ind w:left="374" w:hanging="236"/>
        <w:jc w:val="both"/>
      </w:pPr>
      <w:r>
        <w:rPr>
          <w:w w:val="105"/>
        </w:rPr>
        <w:t>Срок,</w:t>
      </w:r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място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начин</w:t>
      </w:r>
      <w:r>
        <w:rPr>
          <w:spacing w:val="-11"/>
          <w:w w:val="105"/>
        </w:rPr>
        <w:t xml:space="preserve"> </w:t>
      </w:r>
      <w:r>
        <w:rPr>
          <w:w w:val="105"/>
        </w:rPr>
        <w:t>на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подаване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документите</w:t>
      </w:r>
      <w:proofErr w:type="spellEnd"/>
    </w:p>
    <w:p w:rsidR="00BD13CC" w:rsidRDefault="00E96CF6">
      <w:pPr>
        <w:pStyle w:val="a3"/>
        <w:spacing w:before="127" w:line="300" w:lineRule="auto"/>
        <w:ind w:left="138" w:right="136"/>
      </w:pPr>
      <w:proofErr w:type="spellStart"/>
      <w:r>
        <w:t>Документите</w:t>
      </w:r>
      <w:proofErr w:type="spellEnd"/>
      <w:r>
        <w:t xml:space="preserve"> се </w:t>
      </w:r>
      <w:proofErr w:type="spellStart"/>
      <w:r>
        <w:t>подават</w:t>
      </w:r>
      <w:proofErr w:type="spellEnd"/>
      <w:r>
        <w:t xml:space="preserve"> в срок до 7 (</w:t>
      </w:r>
      <w:proofErr w:type="spellStart"/>
      <w:r>
        <w:t>седем</w:t>
      </w:r>
      <w:proofErr w:type="spellEnd"/>
      <w:r>
        <w:t xml:space="preserve">) </w:t>
      </w:r>
      <w:proofErr w:type="spellStart"/>
      <w:r>
        <w:t>календарни</w:t>
      </w:r>
      <w:proofErr w:type="spellEnd"/>
      <w:r>
        <w:t xml:space="preserve"> дни, считано от </w:t>
      </w:r>
      <w:proofErr w:type="spellStart"/>
      <w:r>
        <w:t>деня</w:t>
      </w:r>
      <w:proofErr w:type="spellEnd"/>
      <w:r>
        <w:t xml:space="preserve">, </w:t>
      </w:r>
      <w:proofErr w:type="spellStart"/>
      <w:r>
        <w:t>следващ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</w:t>
      </w:r>
      <w:proofErr w:type="spellEnd"/>
      <w:r>
        <w:t xml:space="preserve"> на </w:t>
      </w:r>
      <w:proofErr w:type="spellStart"/>
      <w:r>
        <w:t>настоящото</w:t>
      </w:r>
      <w:proofErr w:type="spellEnd"/>
      <w:r>
        <w:t xml:space="preserve"> </w:t>
      </w:r>
      <w:proofErr w:type="spellStart"/>
      <w:r>
        <w:t>обявление</w:t>
      </w:r>
      <w:proofErr w:type="spellEnd"/>
      <w:r>
        <w:t>, на адрес: [</w:t>
      </w:r>
      <w:r w:rsidR="009E0AD8">
        <w:rPr>
          <w:color w:val="000000"/>
          <w:lang w:val="bg-BG"/>
        </w:rPr>
        <w:t>гр. Стрелча, ул. „</w:t>
      </w:r>
      <w:proofErr w:type="spellStart"/>
      <w:r w:rsidR="009E0AD8">
        <w:rPr>
          <w:color w:val="000000"/>
          <w:lang w:val="bg-BG"/>
        </w:rPr>
        <w:t>Недельо</w:t>
      </w:r>
      <w:proofErr w:type="spellEnd"/>
      <w:r w:rsidR="009E0AD8">
        <w:rPr>
          <w:color w:val="000000"/>
          <w:lang w:val="bg-BG"/>
        </w:rPr>
        <w:t xml:space="preserve"> </w:t>
      </w:r>
      <w:proofErr w:type="gramStart"/>
      <w:r w:rsidR="009E0AD8">
        <w:rPr>
          <w:color w:val="000000"/>
          <w:lang w:val="bg-BG"/>
        </w:rPr>
        <w:t>Сапунджиев“ №</w:t>
      </w:r>
      <w:proofErr w:type="gramEnd"/>
      <w:r w:rsidR="009E0AD8">
        <w:rPr>
          <w:color w:val="000000"/>
          <w:lang w:val="bg-BG"/>
        </w:rPr>
        <w:t xml:space="preserve"> </w:t>
      </w:r>
      <w:r w:rsidR="008A698C">
        <w:rPr>
          <w:color w:val="000000"/>
          <w:lang w:val="bg-BG"/>
        </w:rPr>
        <w:t>9</w:t>
      </w:r>
      <w:r>
        <w:rPr>
          <w:color w:val="000000"/>
        </w:rPr>
        <w:t xml:space="preserve">], </w:t>
      </w:r>
      <w:proofErr w:type="spellStart"/>
      <w:r>
        <w:rPr>
          <w:color w:val="000000"/>
        </w:rPr>
        <w:t>всеки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работен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</w:t>
      </w:r>
      <w:proofErr w:type="spellEnd"/>
      <w:r>
        <w:rPr>
          <w:color w:val="000000"/>
        </w:rPr>
        <w:t xml:space="preserve"> от [</w:t>
      </w:r>
      <w:r w:rsidR="008A698C">
        <w:rPr>
          <w:color w:val="000000"/>
          <w:lang w:val="bg-BG"/>
        </w:rPr>
        <w:t>8,00 – 16,00 часа</w:t>
      </w:r>
      <w:r>
        <w:rPr>
          <w:color w:val="000000"/>
        </w:rPr>
        <w:t xml:space="preserve">], или на </w:t>
      </w:r>
      <w:proofErr w:type="spellStart"/>
      <w:r>
        <w:rPr>
          <w:color w:val="000000"/>
        </w:rPr>
        <w:t>електронна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поща</w:t>
      </w:r>
      <w:proofErr w:type="spellEnd"/>
      <w:r>
        <w:rPr>
          <w:color w:val="000000"/>
        </w:rPr>
        <w:t>: [</w:t>
      </w:r>
      <w:r w:rsidR="009E0AD8">
        <w:rPr>
          <w:color w:val="000000"/>
          <w:lang w:val="en-US"/>
        </w:rPr>
        <w:t>1300914</w:t>
      </w:r>
      <w:r w:rsidR="008A698C">
        <w:rPr>
          <w:color w:val="000000"/>
          <w:lang w:val="en-US"/>
        </w:rPr>
        <w:t>@edu.mon.bg</w:t>
      </w:r>
      <w:r>
        <w:rPr>
          <w:color w:val="000000"/>
        </w:rPr>
        <w:t xml:space="preserve">]. За </w:t>
      </w:r>
      <w:proofErr w:type="spellStart"/>
      <w:r>
        <w:rPr>
          <w:color w:val="000000"/>
        </w:rPr>
        <w:t>допълнителна</w:t>
      </w:r>
      <w:proofErr w:type="spellEnd"/>
      <w:r>
        <w:rPr>
          <w:color w:val="000000"/>
        </w:rPr>
        <w:t xml:space="preserve"> информация</w:t>
      </w:r>
      <w:r>
        <w:rPr>
          <w:i/>
          <w:color w:val="000000"/>
        </w:rPr>
        <w:t xml:space="preserve">: </w:t>
      </w:r>
      <w:r>
        <w:rPr>
          <w:color w:val="000000"/>
        </w:rPr>
        <w:t>[</w:t>
      </w:r>
      <w:r w:rsidR="009E0AD8">
        <w:rPr>
          <w:color w:val="000000"/>
          <w:lang w:val="bg-BG"/>
        </w:rPr>
        <w:t>Пенка Филипова, 0887693407</w:t>
      </w:r>
      <w:r>
        <w:rPr>
          <w:color w:val="000000"/>
          <w:spacing w:val="-2"/>
        </w:rPr>
        <w:t>].</w:t>
      </w:r>
    </w:p>
    <w:p w:rsidR="00BD13CC" w:rsidRDefault="00BD13CC">
      <w:pPr>
        <w:pStyle w:val="a3"/>
        <w:spacing w:before="28"/>
        <w:jc w:val="left"/>
      </w:pPr>
    </w:p>
    <w:p w:rsidR="00BD13CC" w:rsidRDefault="00E96CF6">
      <w:pPr>
        <w:pStyle w:val="2"/>
        <w:numPr>
          <w:ilvl w:val="0"/>
          <w:numId w:val="2"/>
        </w:numPr>
        <w:tabs>
          <w:tab w:val="left" w:pos="375"/>
        </w:tabs>
        <w:ind w:left="375" w:hanging="237"/>
        <w:jc w:val="both"/>
      </w:pPr>
      <w:r>
        <w:rPr>
          <w:w w:val="105"/>
        </w:rPr>
        <w:t>Начин</w:t>
      </w:r>
      <w:r>
        <w:rPr>
          <w:spacing w:val="-13"/>
          <w:w w:val="105"/>
        </w:rPr>
        <w:t xml:space="preserve"> </w:t>
      </w:r>
      <w:r>
        <w:rPr>
          <w:w w:val="105"/>
        </w:rPr>
        <w:t>на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провеждане</w:t>
      </w:r>
      <w:proofErr w:type="spellEnd"/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подбора</w:t>
      </w:r>
    </w:p>
    <w:p w:rsidR="00BD13CC" w:rsidRDefault="00E96CF6">
      <w:pPr>
        <w:pStyle w:val="a3"/>
        <w:spacing w:before="134" w:line="300" w:lineRule="auto"/>
        <w:ind w:left="138" w:right="147"/>
      </w:pPr>
      <w:proofErr w:type="spellStart"/>
      <w:r>
        <w:t>Подборът</w:t>
      </w:r>
      <w:proofErr w:type="spellEnd"/>
      <w:r>
        <w:t xml:space="preserve">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изцяло</w:t>
      </w:r>
      <w:proofErr w:type="spellEnd"/>
      <w:r>
        <w:t xml:space="preserve"> по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въз</w:t>
      </w:r>
      <w:proofErr w:type="spellEnd"/>
      <w:r>
        <w:t xml:space="preserve"> основа на </w:t>
      </w:r>
      <w:proofErr w:type="spellStart"/>
      <w:r>
        <w:t>съответствието</w:t>
      </w:r>
      <w:proofErr w:type="spellEnd"/>
      <w:r>
        <w:t xml:space="preserve"> на </w:t>
      </w:r>
      <w:proofErr w:type="spellStart"/>
      <w:r>
        <w:t>представените</w:t>
      </w:r>
      <w:proofErr w:type="spellEnd"/>
      <w:r>
        <w:t xml:space="preserve"> </w:t>
      </w:r>
      <w:proofErr w:type="spellStart"/>
      <w:r>
        <w:t>доказателства</w:t>
      </w:r>
      <w:proofErr w:type="spellEnd"/>
      <w:r>
        <w:t xml:space="preserve"> за квалификация и опит с </w:t>
      </w:r>
      <w:proofErr w:type="spellStart"/>
      <w:r>
        <w:t>изискванията</w:t>
      </w:r>
      <w:proofErr w:type="spellEnd"/>
      <w:r>
        <w:t xml:space="preserve"> по т. 2.</w:t>
      </w:r>
    </w:p>
    <w:p w:rsidR="00BD13CC" w:rsidRDefault="00BD13CC">
      <w:pPr>
        <w:pStyle w:val="a3"/>
        <w:spacing w:line="300" w:lineRule="auto"/>
        <w:sectPr w:rsidR="00BD13CC">
          <w:headerReference w:type="default" r:id="rId7"/>
          <w:footerReference w:type="default" r:id="rId8"/>
          <w:type w:val="continuous"/>
          <w:pgSz w:w="11910" w:h="16850"/>
          <w:pgMar w:top="2000" w:right="992" w:bottom="1120" w:left="992" w:header="708" w:footer="923" w:gutter="0"/>
          <w:pgNumType w:start="1"/>
          <w:cols w:space="708"/>
        </w:sectPr>
      </w:pPr>
    </w:p>
    <w:p w:rsidR="00BD13CC" w:rsidRDefault="00E96CF6">
      <w:pPr>
        <w:pStyle w:val="2"/>
        <w:numPr>
          <w:ilvl w:val="0"/>
          <w:numId w:val="2"/>
        </w:numPr>
        <w:tabs>
          <w:tab w:val="left" w:pos="374"/>
        </w:tabs>
        <w:spacing w:before="137"/>
        <w:ind w:left="374" w:hanging="236"/>
      </w:pPr>
      <w:proofErr w:type="spellStart"/>
      <w:r>
        <w:rPr>
          <w:w w:val="105"/>
        </w:rPr>
        <w:lastRenderedPageBreak/>
        <w:t>Обявяване</w:t>
      </w:r>
      <w:proofErr w:type="spellEnd"/>
      <w:r>
        <w:rPr>
          <w:spacing w:val="-11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proofErr w:type="spellStart"/>
      <w:r>
        <w:rPr>
          <w:spacing w:val="-2"/>
          <w:w w:val="105"/>
        </w:rPr>
        <w:t>резултатите</w:t>
      </w:r>
      <w:proofErr w:type="spellEnd"/>
    </w:p>
    <w:p w:rsidR="00BD13CC" w:rsidRDefault="00E96CF6">
      <w:pPr>
        <w:pStyle w:val="a3"/>
        <w:spacing w:before="127" w:line="300" w:lineRule="auto"/>
        <w:ind w:left="138"/>
        <w:jc w:val="left"/>
      </w:pPr>
      <w:proofErr w:type="spellStart"/>
      <w:r>
        <w:t>Резултатите</w:t>
      </w:r>
      <w:proofErr w:type="spellEnd"/>
      <w:r>
        <w:rPr>
          <w:spacing w:val="19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подбора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proofErr w:type="spellStart"/>
      <w:r>
        <w:t>класирането</w:t>
      </w:r>
      <w:proofErr w:type="spellEnd"/>
      <w:r>
        <w:rPr>
          <w:spacing w:val="21"/>
        </w:rPr>
        <w:t xml:space="preserve"> </w:t>
      </w:r>
      <w:r>
        <w:t>се</w:t>
      </w:r>
      <w:r>
        <w:rPr>
          <w:spacing w:val="19"/>
        </w:rPr>
        <w:t xml:space="preserve"> </w:t>
      </w:r>
      <w:proofErr w:type="spellStart"/>
      <w:r>
        <w:t>обявяват</w:t>
      </w:r>
      <w:proofErr w:type="spellEnd"/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интернет</w:t>
      </w:r>
      <w:r>
        <w:rPr>
          <w:spacing w:val="21"/>
        </w:rPr>
        <w:t xml:space="preserve"> </w:t>
      </w:r>
      <w:proofErr w:type="spellStart"/>
      <w:r>
        <w:t>страницата</w:t>
      </w:r>
      <w:proofErr w:type="spellEnd"/>
      <w:r>
        <w:t xml:space="preserve"> на</w:t>
      </w:r>
      <w:r>
        <w:rPr>
          <w:spacing w:val="19"/>
        </w:rPr>
        <w:t xml:space="preserve"> </w:t>
      </w:r>
      <w:proofErr w:type="spellStart"/>
      <w:r>
        <w:t>детската</w:t>
      </w:r>
      <w:proofErr w:type="spellEnd"/>
      <w:r>
        <w:rPr>
          <w:spacing w:val="19"/>
        </w:rPr>
        <w:t xml:space="preserve"> </w:t>
      </w:r>
      <w:r>
        <w:t>градина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 xml:space="preserve">3-дневен срок след </w:t>
      </w:r>
      <w:proofErr w:type="spellStart"/>
      <w:r>
        <w:t>изтичане</w:t>
      </w:r>
      <w:proofErr w:type="spellEnd"/>
      <w:r>
        <w:t xml:space="preserve"> на срока за </w:t>
      </w:r>
      <w:proofErr w:type="spellStart"/>
      <w:r>
        <w:t>кандидатстване</w:t>
      </w:r>
      <w:proofErr w:type="spellEnd"/>
      <w:r>
        <w:t>.</w:t>
      </w:r>
    </w:p>
    <w:sectPr w:rsidR="00BD13CC">
      <w:pgSz w:w="11910" w:h="16850"/>
      <w:pgMar w:top="2000" w:right="992" w:bottom="1120" w:left="992" w:header="708" w:footer="92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1C5" w:rsidRDefault="004041C5">
      <w:r>
        <w:separator/>
      </w:r>
    </w:p>
  </w:endnote>
  <w:endnote w:type="continuationSeparator" w:id="0">
    <w:p w:rsidR="004041C5" w:rsidRDefault="00404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3CC" w:rsidRDefault="00E96CF6">
    <w:pPr>
      <w:pStyle w:val="a3"/>
      <w:spacing w:before="0" w:line="14" w:lineRule="auto"/>
      <w:jc w:val="left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487548416" behindDoc="1" locked="0" layoutInCell="1" allowOverlap="1">
              <wp:simplePos x="0" y="0"/>
              <wp:positionH relativeFrom="page">
                <wp:posOffset>699820</wp:posOffset>
              </wp:positionH>
              <wp:positionV relativeFrom="page">
                <wp:posOffset>9930079</wp:posOffset>
              </wp:positionV>
              <wp:extent cx="616267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267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2675" h="5080">
                            <a:moveTo>
                              <a:pt x="6162421" y="0"/>
                            </a:moveTo>
                            <a:lnTo>
                              <a:pt x="0" y="0"/>
                            </a:lnTo>
                            <a:lnTo>
                              <a:pt x="0" y="4571"/>
                            </a:lnTo>
                            <a:lnTo>
                              <a:pt x="6162421" y="4571"/>
                            </a:lnTo>
                            <a:lnTo>
                              <a:pt x="6162421" y="0"/>
                            </a:lnTo>
                            <a:close/>
                          </a:path>
                        </a:pathLst>
                      </a:custGeom>
                      <a:solidFill>
                        <a:srgbClr val="BEBE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shape w14:anchorId="1FD653EE" id="Graphic 4" o:spid="_x0000_s1026" style="position:absolute;margin-left:55.1pt;margin-top:781.9pt;width:485.25pt;height:.4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267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" path="m6162421,l,,,4571r6162421,l6162421,xe" fillcolor="#bebeb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487548928" behindDoc="1" locked="0" layoutInCell="1" allowOverlap="1">
              <wp:simplePos x="0" y="0"/>
              <wp:positionH relativeFrom="page">
                <wp:posOffset>1208633</wp:posOffset>
              </wp:positionH>
              <wp:positionV relativeFrom="page">
                <wp:posOffset>9980421</wp:posOffset>
              </wp:positionV>
              <wp:extent cx="5147310" cy="2800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7310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D13CC" w:rsidRDefault="00E96CF6">
                          <w:pPr>
                            <w:spacing w:before="12" w:line="204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"https://www.eufunds.bg/"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462C1"/>
                              <w:spacing w:val="-2"/>
                              <w:sz w:val="18"/>
                              <w:u w:val="single" w:color="0462C1"/>
                            </w:rPr>
                            <w:t>www.eufunds.bg</w:t>
                          </w:r>
                          <w:r>
                            <w:rPr>
                              <w:color w:val="0462C1"/>
                              <w:spacing w:val="-2"/>
                              <w:sz w:val="18"/>
                              <w:u w:val="single" w:color="0462C1"/>
                            </w:rPr>
                            <w:fldChar w:fldCharType="end"/>
                          </w:r>
                        </w:p>
                        <w:p w:rsidR="00BD13CC" w:rsidRDefault="00E96CF6">
                          <w:pPr>
                            <w:spacing w:line="204" w:lineRule="exact"/>
                            <w:jc w:val="center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Проект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BG05SFPR001-1.003-0001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„Силен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старт“,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финансиран</w:t>
                          </w:r>
                          <w:proofErr w:type="spellEnd"/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от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Програма</w:t>
                          </w:r>
                          <w:proofErr w:type="spellEnd"/>
                          <w:r>
                            <w:rPr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„Образование“</w:t>
                          </w:r>
                          <w:r>
                            <w:rPr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2021-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95.15pt;margin-top:785.85pt;width:405.3pt;height:22.05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" filled="f" stroked="f">
              <v:path arrowok="t"/>
              <v:textbox inset="0,0,0,0">
                <w:txbxContent>
                  <w:p w:rsidR="00BD13CC" w:rsidRDefault="00E96CF6">
                    <w:pPr>
                      <w:spacing w:before="12" w:line="204" w:lineRule="exact"/>
                      <w:jc w:val="center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HYPERLINK "https://www.eufunds.bg/" \h </w:instrText>
                    </w:r>
                    <w:r>
                      <w:fldChar w:fldCharType="separate"/>
                    </w:r>
                    <w:r>
                      <w:rPr>
                        <w:color w:val="0462C1"/>
                        <w:spacing w:val="-2"/>
                        <w:sz w:val="18"/>
                        <w:u w:val="single" w:color="0462C1"/>
                      </w:rPr>
                      <w:t>www.eufunds.bg</w:t>
                    </w:r>
                    <w:r>
                      <w:rPr>
                        <w:color w:val="0462C1"/>
                        <w:spacing w:val="-2"/>
                        <w:sz w:val="18"/>
                        <w:u w:val="single" w:color="0462C1"/>
                      </w:rPr>
                      <w:fldChar w:fldCharType="end"/>
                    </w:r>
                  </w:p>
                  <w:p w:rsidR="00BD13CC" w:rsidRDefault="00E96CF6">
                    <w:pPr>
                      <w:spacing w:line="204" w:lineRule="exact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Проект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BG05SFPR001-1.003-0001</w:t>
                    </w:r>
                    <w:r>
                      <w:rPr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„Силен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старт“,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финансиран</w:t>
                    </w:r>
                    <w:proofErr w:type="spellEnd"/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от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Програма</w:t>
                    </w:r>
                    <w:proofErr w:type="spellEnd"/>
                    <w:r>
                      <w:rPr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„Образование“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2021-</w:t>
                    </w:r>
                    <w:r>
                      <w:rPr>
                        <w:i/>
                        <w:spacing w:val="-4"/>
                        <w:sz w:val="18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1C5" w:rsidRDefault="004041C5">
      <w:r>
        <w:separator/>
      </w:r>
    </w:p>
  </w:footnote>
  <w:footnote w:type="continuationSeparator" w:id="0">
    <w:p w:rsidR="004041C5" w:rsidRDefault="00404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3CC" w:rsidRDefault="00E96CF6">
    <w:pPr>
      <w:pStyle w:val="a3"/>
      <w:spacing w:before="0" w:line="14" w:lineRule="auto"/>
      <w:jc w:val="left"/>
      <w:rPr>
        <w:sz w:val="20"/>
      </w:rPr>
    </w:pPr>
    <w:r>
      <w:rPr>
        <w:noProof/>
        <w:sz w:val="20"/>
        <w:lang w:val="bg-BG" w:eastAsia="bg-BG"/>
      </w:rPr>
      <w:drawing>
        <wp:anchor distT="0" distB="0" distL="0" distR="0" simplePos="0" relativeHeight="487546880" behindDoc="1" locked="0" layoutInCell="1" allowOverlap="1">
          <wp:simplePos x="0" y="0"/>
          <wp:positionH relativeFrom="page">
            <wp:posOffset>5164398</wp:posOffset>
          </wp:positionH>
          <wp:positionV relativeFrom="page">
            <wp:posOffset>449579</wp:posOffset>
          </wp:positionV>
          <wp:extent cx="1620272" cy="58839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0272" cy="5883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bg-BG" w:eastAsia="bg-BG"/>
      </w:rPr>
      <w:drawing>
        <wp:anchor distT="0" distB="0" distL="0" distR="0" simplePos="0" relativeHeight="487547392" behindDoc="1" locked="0" layoutInCell="1" allowOverlap="1">
          <wp:simplePos x="0" y="0"/>
          <wp:positionH relativeFrom="page">
            <wp:posOffset>726440</wp:posOffset>
          </wp:positionH>
          <wp:positionV relativeFrom="page">
            <wp:posOffset>486292</wp:posOffset>
          </wp:positionV>
          <wp:extent cx="2123300" cy="55069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23300" cy="5506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bg-BG" w:eastAsia="bg-BG"/>
      </w:rPr>
      <w:drawing>
        <wp:anchor distT="0" distB="0" distL="0" distR="0" simplePos="0" relativeHeight="487547904" behindDoc="1" locked="0" layoutInCell="1" allowOverlap="1">
          <wp:simplePos x="0" y="0"/>
          <wp:positionH relativeFrom="page">
            <wp:posOffset>3514091</wp:posOffset>
          </wp:positionH>
          <wp:positionV relativeFrom="page">
            <wp:posOffset>523025</wp:posOffset>
          </wp:positionV>
          <wp:extent cx="734073" cy="587566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73" cy="5875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B0729E"/>
    <w:multiLevelType w:val="multilevel"/>
    <w:tmpl w:val="22D2294E"/>
    <w:lvl w:ilvl="0">
      <w:start w:val="1"/>
      <w:numFmt w:val="decimal"/>
      <w:lvlText w:val="%1."/>
      <w:lvlJc w:val="left"/>
      <w:pPr>
        <w:ind w:left="376" w:hanging="23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7" w:hanging="38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–"/>
      <w:lvlJc w:val="left"/>
      <w:pPr>
        <w:ind w:left="715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870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21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71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2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3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3" w:hanging="288"/>
      </w:pPr>
      <w:rPr>
        <w:rFonts w:hint="default"/>
        <w:lang w:val="ru-RU" w:eastAsia="en-US" w:bidi="ar-SA"/>
      </w:rPr>
    </w:lvl>
  </w:abstractNum>
  <w:abstractNum w:abstractNumId="1">
    <w:nsid w:val="747C7794"/>
    <w:multiLevelType w:val="hybridMultilevel"/>
    <w:tmpl w:val="765AF31E"/>
    <w:lvl w:ilvl="0" w:tplc="500EB156">
      <w:numFmt w:val="bullet"/>
      <w:lvlText w:val="–"/>
      <w:lvlJc w:val="left"/>
      <w:pPr>
        <w:ind w:left="715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244F192">
      <w:numFmt w:val="bullet"/>
      <w:lvlText w:val="•"/>
      <w:lvlJc w:val="left"/>
      <w:pPr>
        <w:ind w:left="1640" w:hanging="288"/>
      </w:pPr>
      <w:rPr>
        <w:rFonts w:hint="default"/>
        <w:lang w:val="ru-RU" w:eastAsia="en-US" w:bidi="ar-SA"/>
      </w:rPr>
    </w:lvl>
    <w:lvl w:ilvl="2" w:tplc="0E2062B6">
      <w:numFmt w:val="bullet"/>
      <w:lvlText w:val="•"/>
      <w:lvlJc w:val="left"/>
      <w:pPr>
        <w:ind w:left="2560" w:hanging="288"/>
      </w:pPr>
      <w:rPr>
        <w:rFonts w:hint="default"/>
        <w:lang w:val="ru-RU" w:eastAsia="en-US" w:bidi="ar-SA"/>
      </w:rPr>
    </w:lvl>
    <w:lvl w:ilvl="3" w:tplc="5EFC629C">
      <w:numFmt w:val="bullet"/>
      <w:lvlText w:val="•"/>
      <w:lvlJc w:val="left"/>
      <w:pPr>
        <w:ind w:left="3481" w:hanging="288"/>
      </w:pPr>
      <w:rPr>
        <w:rFonts w:hint="default"/>
        <w:lang w:val="ru-RU" w:eastAsia="en-US" w:bidi="ar-SA"/>
      </w:rPr>
    </w:lvl>
    <w:lvl w:ilvl="4" w:tplc="6F00AC2A">
      <w:numFmt w:val="bullet"/>
      <w:lvlText w:val="•"/>
      <w:lvlJc w:val="left"/>
      <w:pPr>
        <w:ind w:left="4401" w:hanging="288"/>
      </w:pPr>
      <w:rPr>
        <w:rFonts w:hint="default"/>
        <w:lang w:val="ru-RU" w:eastAsia="en-US" w:bidi="ar-SA"/>
      </w:rPr>
    </w:lvl>
    <w:lvl w:ilvl="5" w:tplc="7BA85F36">
      <w:numFmt w:val="bullet"/>
      <w:lvlText w:val="•"/>
      <w:lvlJc w:val="left"/>
      <w:pPr>
        <w:ind w:left="5322" w:hanging="288"/>
      </w:pPr>
      <w:rPr>
        <w:rFonts w:hint="default"/>
        <w:lang w:val="ru-RU" w:eastAsia="en-US" w:bidi="ar-SA"/>
      </w:rPr>
    </w:lvl>
    <w:lvl w:ilvl="6" w:tplc="FBF4535E">
      <w:numFmt w:val="bullet"/>
      <w:lvlText w:val="•"/>
      <w:lvlJc w:val="left"/>
      <w:pPr>
        <w:ind w:left="6242" w:hanging="288"/>
      </w:pPr>
      <w:rPr>
        <w:rFonts w:hint="default"/>
        <w:lang w:val="ru-RU" w:eastAsia="en-US" w:bidi="ar-SA"/>
      </w:rPr>
    </w:lvl>
    <w:lvl w:ilvl="7" w:tplc="AAC25A18">
      <w:numFmt w:val="bullet"/>
      <w:lvlText w:val="•"/>
      <w:lvlJc w:val="left"/>
      <w:pPr>
        <w:ind w:left="7163" w:hanging="288"/>
      </w:pPr>
      <w:rPr>
        <w:rFonts w:hint="default"/>
        <w:lang w:val="ru-RU" w:eastAsia="en-US" w:bidi="ar-SA"/>
      </w:rPr>
    </w:lvl>
    <w:lvl w:ilvl="8" w:tplc="D74C3062">
      <w:numFmt w:val="bullet"/>
      <w:lvlText w:val="•"/>
      <w:lvlJc w:val="left"/>
      <w:pPr>
        <w:ind w:left="8083" w:hanging="2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3CC"/>
    <w:rsid w:val="001113B4"/>
    <w:rsid w:val="004041C5"/>
    <w:rsid w:val="004965E9"/>
    <w:rsid w:val="008A698C"/>
    <w:rsid w:val="009E0AD8"/>
    <w:rsid w:val="00BD13CC"/>
    <w:rsid w:val="00C25022"/>
    <w:rsid w:val="00DB4676"/>
    <w:rsid w:val="00DE6DD6"/>
    <w:rsid w:val="00E9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A6C02-23CC-44DD-A531-7E4BC2B49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34"/>
      <w:ind w:left="8" w:right="14"/>
      <w:jc w:val="center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374" w:hanging="236"/>
      <w:jc w:val="both"/>
      <w:outlineLvl w:val="1"/>
    </w:pPr>
    <w:rPr>
      <w:b/>
      <w:bCs/>
      <w:sz w:val="23"/>
      <w:szCs w:val="23"/>
    </w:rPr>
  </w:style>
  <w:style w:type="paragraph" w:styleId="3">
    <w:name w:val="heading 3"/>
    <w:basedOn w:val="a"/>
    <w:uiPriority w:val="1"/>
    <w:qFormat/>
    <w:pPr>
      <w:spacing w:before="81"/>
      <w:ind w:left="524" w:hanging="386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43"/>
      <w:jc w:val="both"/>
    </w:pPr>
  </w:style>
  <w:style w:type="paragraph" w:styleId="a4">
    <w:name w:val="List Paragraph"/>
    <w:basedOn w:val="a"/>
    <w:uiPriority w:val="1"/>
    <w:qFormat/>
    <w:pPr>
      <w:ind w:left="714" w:hanging="28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E0AD8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9E0AD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pc5</cp:lastModifiedBy>
  <cp:revision>6</cp:revision>
  <cp:lastPrinted>2026-09-21T06:45:00Z</cp:lastPrinted>
  <dcterms:created xsi:type="dcterms:W3CDTF">2026-09-21T06:34:00Z</dcterms:created>
  <dcterms:modified xsi:type="dcterms:W3CDTF">2026-09-21T06:46:00Z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2026-09-15T00:00:00Z</vt:filetime>
  </property>
  <property fmtid="{D5CDD505-2E9C-101B-9397-08002B2CF9AE}" pid="5" name="Producer">
    <vt:lpwstr>Microsoft® Word LTSC</vt:lpwstr>
  </property>
</Properties>
</file>